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30F5D" w:rsidP="00630F5D">
      <w:pPr>
        <w:spacing w:line="220" w:lineRule="atLeast"/>
        <w:jc w:val="center"/>
        <w:rPr>
          <w:rFonts w:ascii="黑体" w:eastAsia="黑体" w:hAnsi="黑体"/>
          <w:b/>
          <w:sz w:val="28"/>
          <w:szCs w:val="28"/>
        </w:rPr>
      </w:pPr>
      <w:r w:rsidRPr="00630F5D">
        <w:rPr>
          <w:rFonts w:ascii="黑体" w:eastAsia="黑体" w:hAnsi="黑体" w:hint="eastAsia"/>
          <w:b/>
          <w:sz w:val="28"/>
          <w:szCs w:val="28"/>
        </w:rPr>
        <w:t>西门子S7-200 PLC</w:t>
      </w:r>
      <w:r>
        <w:rPr>
          <w:rFonts w:ascii="黑体" w:eastAsia="黑体" w:hAnsi="黑体" w:hint="eastAsia"/>
          <w:b/>
          <w:sz w:val="28"/>
          <w:szCs w:val="28"/>
        </w:rPr>
        <w:t>控制模板</w:t>
      </w:r>
      <w:r w:rsidR="00B5776F">
        <w:rPr>
          <w:rFonts w:ascii="黑体" w:eastAsia="黑体" w:hAnsi="黑体" w:hint="eastAsia"/>
          <w:b/>
          <w:sz w:val="28"/>
          <w:szCs w:val="28"/>
        </w:rPr>
        <w:t>通讯例程</w:t>
      </w:r>
      <w:r>
        <w:rPr>
          <w:rFonts w:ascii="黑体" w:eastAsia="黑体" w:hAnsi="黑体" w:hint="eastAsia"/>
          <w:b/>
          <w:sz w:val="28"/>
          <w:szCs w:val="28"/>
        </w:rPr>
        <w:t>说明</w:t>
      </w:r>
    </w:p>
    <w:p w:rsidR="00630F5D" w:rsidRDefault="00630F5D" w:rsidP="00630F5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黑体" w:eastAsia="黑体" w:hAnsi="黑体"/>
          <w:sz w:val="28"/>
          <w:szCs w:val="28"/>
        </w:rPr>
      </w:pPr>
      <w:r w:rsidRPr="00630F5D">
        <w:rPr>
          <w:rFonts w:ascii="黑体" w:eastAsia="黑体" w:hAnsi="黑体" w:hint="eastAsia"/>
          <w:sz w:val="28"/>
          <w:szCs w:val="28"/>
        </w:rPr>
        <w:t>工具</w:t>
      </w:r>
    </w:p>
    <w:p w:rsidR="00630F5D" w:rsidRPr="0033668B" w:rsidRDefault="006A71A4" w:rsidP="00630F5D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4"/>
          <w:szCs w:val="24"/>
        </w:rPr>
      </w:pPr>
      <w:r w:rsidRPr="0033668B">
        <w:rPr>
          <w:rFonts w:ascii="黑体" w:eastAsia="黑体" w:hAnsi="黑体" w:hint="eastAsia"/>
          <w:sz w:val="24"/>
          <w:szCs w:val="24"/>
        </w:rPr>
        <w:t>硬件：</w:t>
      </w:r>
      <w:r w:rsidR="00630F5D" w:rsidRPr="0033668B">
        <w:rPr>
          <w:rFonts w:ascii="黑体" w:eastAsia="黑体" w:hAnsi="黑体" w:hint="eastAsia"/>
          <w:sz w:val="24"/>
          <w:szCs w:val="24"/>
        </w:rPr>
        <w:t>西门子plc  S7-200</w:t>
      </w:r>
    </w:p>
    <w:p w:rsidR="006A71A4" w:rsidRPr="0033668B" w:rsidRDefault="006A71A4" w:rsidP="00630F5D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4"/>
          <w:szCs w:val="24"/>
        </w:rPr>
      </w:pPr>
      <w:r w:rsidRPr="0033668B">
        <w:rPr>
          <w:rFonts w:ascii="黑体" w:eastAsia="黑体" w:hAnsi="黑体" w:hint="eastAsia"/>
          <w:sz w:val="24"/>
          <w:szCs w:val="24"/>
        </w:rPr>
        <w:t>环境：</w:t>
      </w:r>
      <w:r w:rsidRPr="0033668B">
        <w:rPr>
          <w:rFonts w:ascii="黑体" w:eastAsia="黑体" w:hAnsi="黑体"/>
          <w:sz w:val="24"/>
          <w:szCs w:val="24"/>
        </w:rPr>
        <w:t>STEP 7-MicroWIN SMART</w:t>
      </w:r>
    </w:p>
    <w:p w:rsidR="00630F5D" w:rsidRDefault="00652FD6" w:rsidP="00630F5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说明</w:t>
      </w:r>
    </w:p>
    <w:p w:rsidR="0033668B" w:rsidRPr="0033668B" w:rsidRDefault="0033668B" w:rsidP="00674C0D">
      <w:pPr>
        <w:pStyle w:val="a3"/>
        <w:numPr>
          <w:ilvl w:val="0"/>
          <w:numId w:val="2"/>
        </w:numPr>
        <w:spacing w:after="0"/>
        <w:ind w:left="1077" w:firstLineChars="0"/>
        <w:rPr>
          <w:rFonts w:ascii="黑体" w:eastAsia="黑体" w:hAnsi="黑体"/>
          <w:sz w:val="24"/>
          <w:szCs w:val="24"/>
        </w:rPr>
      </w:pPr>
      <w:r w:rsidRPr="0033668B">
        <w:rPr>
          <w:rFonts w:hint="eastAsia"/>
          <w:noProof/>
          <w:sz w:val="24"/>
          <w:szCs w:val="24"/>
        </w:rPr>
        <w:t>安装</w:t>
      </w:r>
      <w:r w:rsidRPr="0033668B">
        <w:rPr>
          <w:rFonts w:hint="eastAsia"/>
          <w:noProof/>
          <w:sz w:val="24"/>
          <w:szCs w:val="24"/>
        </w:rPr>
        <w:t xml:space="preserve"> </w:t>
      </w:r>
      <w:r w:rsidRPr="0033668B">
        <w:rPr>
          <w:rFonts w:ascii="黑体" w:eastAsia="黑体" w:hAnsi="黑体"/>
          <w:sz w:val="24"/>
          <w:szCs w:val="24"/>
        </w:rPr>
        <w:t>STEP 7-MicroWIN SMART</w:t>
      </w:r>
      <w:r w:rsidRPr="0033668B">
        <w:rPr>
          <w:rFonts w:ascii="黑体" w:eastAsia="黑体" w:hAnsi="黑体" w:hint="eastAsia"/>
          <w:sz w:val="24"/>
          <w:szCs w:val="24"/>
        </w:rPr>
        <w:t>环境</w:t>
      </w:r>
    </w:p>
    <w:p w:rsidR="0038449B" w:rsidRPr="0038449B" w:rsidRDefault="0033668B" w:rsidP="00674C0D">
      <w:pPr>
        <w:pStyle w:val="a3"/>
        <w:numPr>
          <w:ilvl w:val="0"/>
          <w:numId w:val="2"/>
        </w:numPr>
        <w:spacing w:after="0"/>
        <w:ind w:left="1077" w:firstLineChars="0"/>
        <w:rPr>
          <w:rFonts w:ascii="黑体" w:eastAsia="黑体" w:hAnsi="黑体"/>
          <w:sz w:val="28"/>
          <w:szCs w:val="28"/>
        </w:rPr>
      </w:pPr>
      <w:r w:rsidRPr="0033668B">
        <w:rPr>
          <w:rFonts w:ascii="黑体" w:eastAsia="黑体" w:hAnsi="黑体" w:hint="eastAsia"/>
          <w:sz w:val="24"/>
          <w:szCs w:val="24"/>
        </w:rPr>
        <w:t>打开</w:t>
      </w:r>
      <w:r w:rsidRPr="0033668B">
        <w:rPr>
          <w:rFonts w:ascii="黑体" w:eastAsia="黑体" w:hAnsi="黑体"/>
          <w:sz w:val="24"/>
          <w:szCs w:val="24"/>
        </w:rPr>
        <w:t>s7-200-tcp_mould .smart</w:t>
      </w:r>
      <w:r w:rsidRPr="0033668B">
        <w:rPr>
          <w:rFonts w:ascii="黑体" w:eastAsia="黑体" w:hAnsi="黑体" w:hint="eastAsia"/>
          <w:sz w:val="24"/>
          <w:szCs w:val="24"/>
        </w:rPr>
        <w:t>文件</w:t>
      </w:r>
      <w:r w:rsidRPr="0033668B">
        <w:rPr>
          <w:rFonts w:ascii="黑体" w:eastAsia="黑体" w:hAnsi="黑体"/>
          <w:sz w:val="28"/>
          <w:szCs w:val="28"/>
        </w:rPr>
        <w:t xml:space="preserve"> </w:t>
      </w:r>
      <w:r w:rsidR="0038449B">
        <w:rPr>
          <w:rFonts w:ascii="黑体" w:eastAsia="黑体" w:hAnsi="黑体" w:hint="eastAsia"/>
          <w:sz w:val="28"/>
          <w:szCs w:val="28"/>
        </w:rPr>
        <w:t>，</w:t>
      </w:r>
      <w:r w:rsidR="0038449B" w:rsidRPr="0038449B">
        <w:rPr>
          <w:rFonts w:ascii="黑体" w:eastAsia="黑体" w:hAnsi="黑体" w:hint="eastAsia"/>
          <w:sz w:val="24"/>
          <w:szCs w:val="24"/>
        </w:rPr>
        <w:t>修改</w:t>
      </w:r>
      <w:r w:rsidR="0038449B">
        <w:rPr>
          <w:rFonts w:ascii="黑体" w:eastAsia="黑体" w:hAnsi="黑体" w:hint="eastAsia"/>
          <w:sz w:val="24"/>
          <w:szCs w:val="24"/>
        </w:rPr>
        <w:t>下图中模板文件名字</w:t>
      </w:r>
      <w:r w:rsidR="007D0B91">
        <w:rPr>
          <w:rFonts w:ascii="黑体" w:eastAsia="黑体" w:hAnsi="黑体" w:hint="eastAsia"/>
          <w:sz w:val="24"/>
          <w:szCs w:val="24"/>
        </w:rPr>
        <w:t>和</w:t>
      </w:r>
      <w:r w:rsidR="0038449B">
        <w:rPr>
          <w:rFonts w:ascii="黑体" w:eastAsia="黑体" w:hAnsi="黑体" w:hint="eastAsia"/>
          <w:sz w:val="24"/>
          <w:szCs w:val="24"/>
        </w:rPr>
        <w:t>变量内容。</w:t>
      </w:r>
    </w:p>
    <w:p w:rsidR="0038449B" w:rsidRDefault="0038449B" w:rsidP="00674C0D">
      <w:pPr>
        <w:pStyle w:val="a3"/>
        <w:spacing w:after="0"/>
        <w:ind w:left="1077"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此工程中默认模板文件为</w:t>
      </w:r>
      <w:r>
        <w:rPr>
          <w:rFonts w:ascii="黑体" w:eastAsia="黑体" w:hAnsi="黑体"/>
          <w:sz w:val="24"/>
          <w:szCs w:val="24"/>
        </w:rPr>
        <w:t>”</w:t>
      </w:r>
      <w:r>
        <w:rPr>
          <w:rFonts w:ascii="黑体" w:eastAsia="黑体" w:hAnsi="黑体" w:hint="eastAsia"/>
          <w:sz w:val="24"/>
          <w:szCs w:val="24"/>
        </w:rPr>
        <w:t>test.FRM</w:t>
      </w:r>
      <w:r>
        <w:rPr>
          <w:rFonts w:ascii="黑体" w:eastAsia="黑体" w:hAnsi="黑体"/>
          <w:sz w:val="24"/>
          <w:szCs w:val="24"/>
        </w:rPr>
        <w:t>”</w:t>
      </w:r>
      <w:r>
        <w:rPr>
          <w:rFonts w:ascii="黑体" w:eastAsia="黑体" w:hAnsi="黑体" w:hint="eastAsia"/>
          <w:sz w:val="24"/>
          <w:szCs w:val="24"/>
        </w:rPr>
        <w:t>。</w:t>
      </w:r>
    </w:p>
    <w:p w:rsidR="0038449B" w:rsidRPr="0038449B" w:rsidRDefault="0038449B" w:rsidP="00674C0D">
      <w:pPr>
        <w:pStyle w:val="a3"/>
        <w:spacing w:after="0"/>
        <w:ind w:left="1077" w:firstLineChars="0" w:firstLine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4"/>
          <w:szCs w:val="24"/>
        </w:rPr>
        <w:t>默认变量3个，分别为“P1”,“P2”,“P3”</w:t>
      </w:r>
      <w:r w:rsidR="007D0B91">
        <w:rPr>
          <w:rFonts w:ascii="黑体" w:eastAsia="黑体" w:hAnsi="黑体" w:hint="eastAsia"/>
          <w:sz w:val="24"/>
          <w:szCs w:val="24"/>
        </w:rPr>
        <w:t>。</w:t>
      </w:r>
    </w:p>
    <w:p w:rsidR="00652FD6" w:rsidRDefault="0033668B" w:rsidP="0038449B">
      <w:pPr>
        <w:pStyle w:val="a3"/>
        <w:spacing w:line="220" w:lineRule="atLeast"/>
        <w:ind w:left="1080" w:firstLineChars="0" w:firstLine="0"/>
        <w:rPr>
          <w:rFonts w:ascii="黑体" w:eastAsia="黑体" w:hAnsi="黑体"/>
          <w:sz w:val="28"/>
          <w:szCs w:val="28"/>
        </w:rPr>
      </w:pPr>
      <w:r w:rsidRPr="0033668B">
        <w:rPr>
          <w:rFonts w:ascii="黑体" w:eastAsia="黑体" w:hAnsi="黑体"/>
          <w:noProof/>
          <w:sz w:val="28"/>
          <w:szCs w:val="28"/>
        </w:rPr>
        <w:drawing>
          <wp:inline distT="0" distB="0" distL="0" distR="0">
            <wp:extent cx="3038846" cy="1723435"/>
            <wp:effectExtent l="19050" t="0" r="9154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344" cy="1729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C0D" w:rsidRDefault="00674C0D" w:rsidP="00674C0D">
      <w:pPr>
        <w:pStyle w:val="a3"/>
        <w:numPr>
          <w:ilvl w:val="0"/>
          <w:numId w:val="2"/>
        </w:numPr>
        <w:spacing w:after="0"/>
        <w:ind w:left="1077" w:firstLineChars="0"/>
        <w:rPr>
          <w:rFonts w:ascii="黑体" w:eastAsia="黑体" w:hAnsi="黑体"/>
          <w:sz w:val="24"/>
          <w:szCs w:val="24"/>
        </w:rPr>
      </w:pPr>
      <w:r w:rsidRPr="00674C0D">
        <w:rPr>
          <w:rFonts w:ascii="黑体" w:eastAsia="黑体" w:hAnsi="黑体" w:hint="eastAsia"/>
          <w:sz w:val="24"/>
          <w:szCs w:val="24"/>
        </w:rPr>
        <w:t>修改</w:t>
      </w:r>
      <w:r>
        <w:rPr>
          <w:rFonts w:ascii="黑体" w:eastAsia="黑体" w:hAnsi="黑体" w:hint="eastAsia"/>
          <w:sz w:val="24"/>
          <w:szCs w:val="24"/>
        </w:rPr>
        <w:t>连接的打印机IP地址和端口，如下图所示。</w:t>
      </w:r>
    </w:p>
    <w:p w:rsidR="0038449B" w:rsidRDefault="00674C0D" w:rsidP="00674C0D">
      <w:pPr>
        <w:pStyle w:val="a3"/>
        <w:spacing w:after="0"/>
        <w:ind w:left="1077"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默认打印机IP：192.168.1.69</w:t>
      </w:r>
    </w:p>
    <w:p w:rsidR="00674C0D" w:rsidRPr="00674C0D" w:rsidRDefault="00674C0D" w:rsidP="00674C0D">
      <w:pPr>
        <w:pStyle w:val="a3"/>
        <w:spacing w:after="0"/>
        <w:ind w:left="1077"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默认打印机端口：9100</w:t>
      </w:r>
    </w:p>
    <w:p w:rsidR="0038449B" w:rsidRDefault="0038449B" w:rsidP="00674C0D">
      <w:pPr>
        <w:pStyle w:val="a3"/>
        <w:spacing w:line="220" w:lineRule="atLeast"/>
        <w:ind w:left="1069" w:firstLineChars="0" w:firstLine="0"/>
        <w:rPr>
          <w:rFonts w:ascii="黑体" w:eastAsia="黑体" w:hAnsi="黑体"/>
          <w:sz w:val="28"/>
          <w:szCs w:val="28"/>
        </w:rPr>
      </w:pPr>
      <w:r w:rsidRPr="0038449B">
        <w:rPr>
          <w:rFonts w:ascii="黑体" w:eastAsia="黑体" w:hAnsi="黑体" w:hint="eastAsia"/>
          <w:noProof/>
          <w:sz w:val="28"/>
          <w:szCs w:val="28"/>
        </w:rPr>
        <w:drawing>
          <wp:inline distT="0" distB="0" distL="0" distR="0">
            <wp:extent cx="3757304" cy="2225671"/>
            <wp:effectExtent l="19050" t="0" r="0" b="0"/>
            <wp:docPr id="8205283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615" cy="222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4A2" w:rsidRDefault="00F434A2" w:rsidP="00B5776F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8"/>
          <w:szCs w:val="28"/>
        </w:rPr>
      </w:pPr>
    </w:p>
    <w:p w:rsidR="00F434A2" w:rsidRDefault="00F434A2" w:rsidP="00B5776F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8"/>
          <w:szCs w:val="28"/>
        </w:rPr>
      </w:pPr>
    </w:p>
    <w:p w:rsidR="00F434A2" w:rsidRDefault="00F434A2" w:rsidP="00B5776F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8"/>
          <w:szCs w:val="28"/>
        </w:rPr>
      </w:pPr>
    </w:p>
    <w:p w:rsidR="00B5776F" w:rsidRDefault="006F468E" w:rsidP="00B5776F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8"/>
          <w:szCs w:val="28"/>
        </w:rPr>
      </w:pPr>
      <w:r w:rsidRPr="007D0B91">
        <w:rPr>
          <w:rFonts w:ascii="黑体" w:eastAsia="黑体" w:hAnsi="黑体" w:hint="eastAsia"/>
          <w:sz w:val="24"/>
          <w:szCs w:val="24"/>
        </w:rPr>
        <w:lastRenderedPageBreak/>
        <w:t>4.</w:t>
      </w:r>
      <w:r w:rsidR="00F434A2" w:rsidRPr="007D0B91">
        <w:rPr>
          <w:noProof/>
          <w:sz w:val="24"/>
          <w:szCs w:val="24"/>
        </w:rPr>
        <w:t xml:space="preserve"> </w:t>
      </w:r>
      <w:r w:rsidR="00F434A2" w:rsidRPr="007D0B91">
        <w:rPr>
          <w:rFonts w:hint="eastAsia"/>
          <w:noProof/>
          <w:sz w:val="24"/>
          <w:szCs w:val="24"/>
        </w:rPr>
        <w:t>检测</w:t>
      </w:r>
      <w:r w:rsidR="00F434A2" w:rsidRPr="007D0B91">
        <w:rPr>
          <w:rFonts w:hint="eastAsia"/>
          <w:noProof/>
          <w:sz w:val="24"/>
          <w:szCs w:val="24"/>
        </w:rPr>
        <w:t xml:space="preserve"> </w:t>
      </w:r>
      <w:r w:rsidR="00F434A2" w:rsidRPr="007D0B91">
        <w:rPr>
          <w:rFonts w:ascii="黑体" w:eastAsia="黑体" w:hAnsi="黑体" w:hint="eastAsia"/>
          <w:sz w:val="24"/>
          <w:szCs w:val="24"/>
        </w:rPr>
        <w:t xml:space="preserve">S7-200 </w:t>
      </w:r>
      <w:r w:rsidR="00F434A2">
        <w:rPr>
          <w:rFonts w:ascii="黑体" w:eastAsia="黑体" w:hAnsi="黑体" w:hint="eastAsia"/>
          <w:sz w:val="24"/>
          <w:szCs w:val="24"/>
        </w:rPr>
        <w:t>的IO输入IO.1，检测到IO.1的上升沿，向打印机发送模板变量数据，启动打印机打印，如下图所示。</w:t>
      </w:r>
    </w:p>
    <w:p w:rsidR="00F434A2" w:rsidRDefault="00F434A2" w:rsidP="00B5776F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8"/>
          <w:szCs w:val="28"/>
        </w:rPr>
      </w:pPr>
      <w:r w:rsidRPr="00F434A2">
        <w:rPr>
          <w:rFonts w:ascii="黑体" w:eastAsia="黑体" w:hAnsi="黑体"/>
          <w:noProof/>
          <w:sz w:val="28"/>
          <w:szCs w:val="28"/>
        </w:rPr>
        <w:drawing>
          <wp:inline distT="0" distB="0" distL="0" distR="0">
            <wp:extent cx="2237262" cy="191638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2" cy="1916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4A2" w:rsidRPr="007D0B91" w:rsidRDefault="00F434A2" w:rsidP="00B5776F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4"/>
          <w:szCs w:val="24"/>
        </w:rPr>
      </w:pPr>
      <w:r w:rsidRPr="007D0B91">
        <w:rPr>
          <w:rFonts w:ascii="黑体" w:eastAsia="黑体" w:hAnsi="黑体" w:hint="eastAsia"/>
          <w:sz w:val="24"/>
          <w:szCs w:val="24"/>
        </w:rPr>
        <w:t>5.</w:t>
      </w:r>
      <w:r w:rsidR="007D0B91" w:rsidRPr="007D0B91">
        <w:rPr>
          <w:rFonts w:ascii="黑体" w:eastAsia="黑体" w:hAnsi="黑体" w:hint="eastAsia"/>
          <w:sz w:val="24"/>
          <w:szCs w:val="24"/>
        </w:rPr>
        <w:t>编译</w:t>
      </w:r>
      <w:r w:rsidR="007D0B91">
        <w:rPr>
          <w:rFonts w:ascii="黑体" w:eastAsia="黑体" w:hAnsi="黑体" w:hint="eastAsia"/>
          <w:sz w:val="24"/>
          <w:szCs w:val="24"/>
        </w:rPr>
        <w:t>，下载。</w:t>
      </w:r>
    </w:p>
    <w:p w:rsidR="00B5776F" w:rsidRDefault="007D0B91" w:rsidP="00630F5D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测试</w:t>
      </w:r>
    </w:p>
    <w:p w:rsidR="007D0B91" w:rsidRDefault="007D0B91" w:rsidP="007D0B91">
      <w:pPr>
        <w:pStyle w:val="a3"/>
        <w:numPr>
          <w:ilvl w:val="0"/>
          <w:numId w:val="3"/>
        </w:numPr>
        <w:spacing w:line="220" w:lineRule="atLeast"/>
        <w:ind w:firstLineChars="0"/>
        <w:rPr>
          <w:rFonts w:hint="eastAsia"/>
          <w:noProof/>
        </w:rPr>
      </w:pPr>
      <w:r>
        <w:rPr>
          <w:rFonts w:ascii="黑体" w:eastAsia="黑体" w:hAnsi="黑体" w:hint="eastAsia"/>
          <w:sz w:val="24"/>
          <w:szCs w:val="24"/>
        </w:rPr>
        <w:t>打印机和PLC通过网线接入</w:t>
      </w:r>
      <w:r>
        <w:rPr>
          <w:rFonts w:hint="eastAsia"/>
          <w:noProof/>
        </w:rPr>
        <w:t>同一网络，设置打印机</w:t>
      </w:r>
      <w:r>
        <w:rPr>
          <w:rFonts w:hint="eastAsia"/>
          <w:noProof/>
        </w:rPr>
        <w:t>IP</w:t>
      </w:r>
      <w:r>
        <w:rPr>
          <w:rFonts w:hint="eastAsia"/>
          <w:noProof/>
        </w:rPr>
        <w:t>地址为</w:t>
      </w:r>
      <w:r>
        <w:rPr>
          <w:rFonts w:hint="eastAsia"/>
          <w:noProof/>
        </w:rPr>
        <w:t>192.168.1.69</w:t>
      </w:r>
      <w:r>
        <w:rPr>
          <w:rFonts w:hint="eastAsia"/>
          <w:noProof/>
        </w:rPr>
        <w:t>，端口为</w:t>
      </w:r>
      <w:r>
        <w:rPr>
          <w:rFonts w:hint="eastAsia"/>
          <w:noProof/>
        </w:rPr>
        <w:t>9100.</w:t>
      </w:r>
      <w:r>
        <w:rPr>
          <w:rFonts w:hint="eastAsia"/>
          <w:noProof/>
        </w:rPr>
        <w:t>（可以修改，但需和</w:t>
      </w:r>
      <w:r>
        <w:rPr>
          <w:rFonts w:hint="eastAsia"/>
          <w:noProof/>
        </w:rPr>
        <w:t>PLC</w:t>
      </w:r>
      <w:r>
        <w:rPr>
          <w:rFonts w:hint="eastAsia"/>
          <w:noProof/>
        </w:rPr>
        <w:t>中</w:t>
      </w:r>
      <w:r>
        <w:rPr>
          <w:rFonts w:hint="eastAsia"/>
          <w:noProof/>
        </w:rPr>
        <w:t>TCP_CONNECT</w:t>
      </w:r>
      <w:r>
        <w:rPr>
          <w:rFonts w:hint="eastAsia"/>
          <w:noProof/>
        </w:rPr>
        <w:t>相同）</w:t>
      </w:r>
    </w:p>
    <w:p w:rsidR="007D0B91" w:rsidRPr="00540DE6" w:rsidRDefault="007D0B91" w:rsidP="007D0B91">
      <w:pPr>
        <w:pStyle w:val="a3"/>
        <w:numPr>
          <w:ilvl w:val="0"/>
          <w:numId w:val="3"/>
        </w:numPr>
        <w:spacing w:line="220" w:lineRule="atLeast"/>
        <w:ind w:firstLineChars="0"/>
        <w:rPr>
          <w:rFonts w:ascii="黑体" w:eastAsia="黑体" w:hAnsi="黑体" w:hint="eastAsia"/>
          <w:sz w:val="24"/>
          <w:szCs w:val="24"/>
        </w:rPr>
      </w:pPr>
      <w:r>
        <w:rPr>
          <w:rFonts w:hint="eastAsia"/>
          <w:noProof/>
        </w:rPr>
        <w:t>用</w:t>
      </w:r>
      <w:r>
        <w:rPr>
          <w:rFonts w:hint="eastAsia"/>
          <w:noProof/>
        </w:rPr>
        <w:t>barlabel</w:t>
      </w:r>
      <w:r>
        <w:rPr>
          <w:rFonts w:hint="eastAsia"/>
          <w:noProof/>
        </w:rPr>
        <w:t>软件制作打印模板</w:t>
      </w:r>
      <w:r w:rsidR="00540DE6">
        <w:rPr>
          <w:rFonts w:hint="eastAsia"/>
          <w:noProof/>
        </w:rPr>
        <w:t>“</w:t>
      </w:r>
      <w:r w:rsidR="00540DE6">
        <w:rPr>
          <w:rFonts w:hint="eastAsia"/>
          <w:noProof/>
        </w:rPr>
        <w:t>test.FRM</w:t>
      </w:r>
      <w:r w:rsidR="00540DE6">
        <w:rPr>
          <w:rFonts w:hint="eastAsia"/>
          <w:noProof/>
        </w:rPr>
        <w:t>”。（模板制作方法见打印机说明书）</w:t>
      </w:r>
    </w:p>
    <w:p w:rsidR="00540DE6" w:rsidRPr="007D0B91" w:rsidRDefault="00540DE6" w:rsidP="007D0B91">
      <w:pPr>
        <w:pStyle w:val="a3"/>
        <w:numPr>
          <w:ilvl w:val="0"/>
          <w:numId w:val="3"/>
        </w:numPr>
        <w:spacing w:line="220" w:lineRule="atLeast"/>
        <w:ind w:firstLineChars="0"/>
        <w:rPr>
          <w:rFonts w:ascii="黑体" w:eastAsia="黑体" w:hAnsi="黑体" w:hint="eastAsia"/>
          <w:sz w:val="24"/>
          <w:szCs w:val="24"/>
        </w:rPr>
      </w:pPr>
      <w:r>
        <w:rPr>
          <w:rFonts w:hint="eastAsia"/>
          <w:noProof/>
        </w:rPr>
        <w:t>触发</w:t>
      </w:r>
      <w:r>
        <w:rPr>
          <w:rFonts w:hint="eastAsia"/>
          <w:noProof/>
        </w:rPr>
        <w:t xml:space="preserve">PLC </w:t>
      </w:r>
      <w:r>
        <w:rPr>
          <w:rFonts w:hint="eastAsia"/>
          <w:noProof/>
        </w:rPr>
        <w:t>输入</w:t>
      </w:r>
      <w:r>
        <w:rPr>
          <w:rFonts w:hint="eastAsia"/>
          <w:noProof/>
        </w:rPr>
        <w:t>IO.1</w:t>
      </w:r>
      <w:r>
        <w:rPr>
          <w:rFonts w:hint="eastAsia"/>
          <w:noProof/>
        </w:rPr>
        <w:t>，测试打印机打印。</w:t>
      </w:r>
    </w:p>
    <w:p w:rsidR="007D0B91" w:rsidRPr="00630F5D" w:rsidRDefault="007D0B91" w:rsidP="00540DE6">
      <w:pPr>
        <w:pStyle w:val="a3"/>
        <w:spacing w:line="220" w:lineRule="atLeast"/>
        <w:ind w:left="720" w:firstLineChars="0" w:firstLine="0"/>
        <w:rPr>
          <w:rFonts w:ascii="黑体" w:eastAsia="黑体" w:hAnsi="黑体"/>
          <w:sz w:val="28"/>
          <w:szCs w:val="28"/>
        </w:rPr>
      </w:pPr>
    </w:p>
    <w:sectPr w:rsidR="007D0B91" w:rsidRPr="00630F5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2066F"/>
    <w:multiLevelType w:val="hybridMultilevel"/>
    <w:tmpl w:val="2DD846F0"/>
    <w:lvl w:ilvl="0" w:tplc="59A6A2CE">
      <w:start w:val="1"/>
      <w:numFmt w:val="decimal"/>
      <w:lvlText w:val="%1."/>
      <w:lvlJc w:val="left"/>
      <w:pPr>
        <w:ind w:left="1080" w:hanging="360"/>
      </w:pPr>
      <w:rPr>
        <w:rFonts w:ascii="黑体" w:eastAsia="黑体" w:hAnsi="黑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4C65D0B"/>
    <w:multiLevelType w:val="hybridMultilevel"/>
    <w:tmpl w:val="1BCE3486"/>
    <w:lvl w:ilvl="0" w:tplc="CCFE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7AFF5C53"/>
    <w:multiLevelType w:val="hybridMultilevel"/>
    <w:tmpl w:val="EFC4C230"/>
    <w:lvl w:ilvl="0" w:tplc="B53A0472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F5E40"/>
    <w:rsid w:val="00323B43"/>
    <w:rsid w:val="0033668B"/>
    <w:rsid w:val="0038449B"/>
    <w:rsid w:val="003D37D8"/>
    <w:rsid w:val="00426133"/>
    <w:rsid w:val="004358AB"/>
    <w:rsid w:val="00540DE6"/>
    <w:rsid w:val="00630F5D"/>
    <w:rsid w:val="00652FD6"/>
    <w:rsid w:val="00674C0D"/>
    <w:rsid w:val="006A71A4"/>
    <w:rsid w:val="006F468E"/>
    <w:rsid w:val="007D0B91"/>
    <w:rsid w:val="008B7726"/>
    <w:rsid w:val="009B75BB"/>
    <w:rsid w:val="00B275F3"/>
    <w:rsid w:val="00B5776F"/>
    <w:rsid w:val="00D31D50"/>
    <w:rsid w:val="00EA5775"/>
    <w:rsid w:val="00F4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F5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52FD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52FD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2023-04-19T23:57:00Z</dcterms:modified>
</cp:coreProperties>
</file>